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-235585</wp:posOffset>
            </wp:positionV>
            <wp:extent cx="651510" cy="934720"/>
            <wp:effectExtent l="0" t="0" r="0" b="0"/>
            <wp:wrapSquare wrapText="largest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aption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Caption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Caption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Caption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Caption"/>
        <w:jc w:val="center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MINISTÉRIO DA EDUCAÇÃO</w:t>
      </w:r>
    </w:p>
    <w:p>
      <w:pPr>
        <w:pStyle w:val="Normal"/>
        <w:jc w:val="center"/>
        <w:rPr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UNIVERSIDADE FEDERAL DA PARAÍBA</w:t>
      </w:r>
    </w:p>
    <w:p>
      <w:pPr>
        <w:pStyle w:val="Normal"/>
        <w:jc w:val="center"/>
        <w:rPr>
          <w:rFonts w:ascii="Calibri" w:hAnsi="Calibri"/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Ttulo1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REQUERIMENTO DE INSCRIÇÃO</w:t>
      </w:r>
    </w:p>
    <w:tbl>
      <w:tblPr>
        <w:tblW w:w="9874" w:type="dxa"/>
        <w:jc w:val="center"/>
        <w:tblInd w:w="0" w:type="dxa"/>
        <w:tblLayout w:type="fixed"/>
        <w:tblCellMar>
          <w:top w:w="0" w:type="dxa"/>
          <w:left w:w="65" w:type="dxa"/>
          <w:bottom w:w="0" w:type="dxa"/>
          <w:right w:w="70" w:type="dxa"/>
        </w:tblCellMar>
        <w:tblLook w:val="0000"/>
      </w:tblPr>
      <w:tblGrid>
        <w:gridCol w:w="3456"/>
        <w:gridCol w:w="432"/>
        <w:gridCol w:w="353"/>
        <w:gridCol w:w="2397"/>
        <w:gridCol w:w="3236"/>
      </w:tblGrid>
      <w:tr>
        <w:trPr/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>PREENCHER COM LETRA DE FORMA</w:t>
            </w:r>
          </w:p>
        </w:tc>
      </w:tr>
      <w:tr>
        <w:trPr/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ind w:left="-400" w:hanging="0"/>
              <w:rPr>
                <w:rFonts w:ascii="Calibri" w:hAnsi="Calibri"/>
              </w:rPr>
            </w:pPr>
            <w:r>
              <w:rPr>
                <w:rFonts w:ascii="Calibri" w:hAnsi="Calibri"/>
                <w:sz w:val="16"/>
              </w:rPr>
              <w:t>:Na    Nome Completo / Nome Social:</w:t>
            </w:r>
          </w:p>
          <w:p>
            <w:pPr>
              <w:pStyle w:val="Normal"/>
              <w:widowControl w:val="false"/>
              <w:ind w:hanging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ind w:hanging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/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Documento de identidade/ó</w:t>
            </w: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rgão emissor</w:t>
            </w:r>
            <w:r>
              <w:rPr>
                <w:rFonts w:ascii="Calibri" w:hAnsi="Calibri"/>
                <w:sz w:val="16"/>
              </w:rPr>
              <w:t>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Data de Expedição</w:t>
            </w:r>
            <w:r>
              <w:rPr>
                <w:rFonts w:ascii="Calibri" w:hAnsi="Calibri"/>
                <w:sz w:val="16"/>
              </w:rPr>
              <w:t>:</w:t>
            </w: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color w:val="00000A"/>
                <w:kern w:val="0"/>
                <w:sz w:val="16"/>
                <w:szCs w:val="24"/>
                <w:lang w:val="pt-BR" w:eastAsia="pt-BR" w:bidi="ar-SA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CPF:</w:t>
            </w:r>
          </w:p>
        </w:tc>
      </w:tr>
      <w:tr>
        <w:trPr/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E-mail: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Telefones para contato com DDD: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/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Endereço residencial: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__________________________________________________________________________________________________________________________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>
          <w:cantSplit w:val="true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CCCCCC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Caso a inscrição seja feita por procurador, preencher os campos abaixo:</w:t>
            </w:r>
          </w:p>
        </w:tc>
      </w:tr>
      <w:tr>
        <w:trPr>
          <w:cantSplit w:val="true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Nome do procurador: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/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Documento de identidade/ó</w:t>
            </w: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rgão emissor</w:t>
            </w:r>
            <w:r>
              <w:rPr>
                <w:rFonts w:ascii="Calibri" w:hAnsi="Calibri"/>
                <w:sz w:val="16"/>
              </w:rPr>
              <w:t>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Data de Expedição</w:t>
            </w:r>
            <w:r>
              <w:rPr>
                <w:rFonts w:ascii="Calibri" w:hAnsi="Calibri"/>
                <w:sz w:val="16"/>
              </w:rPr>
              <w:t>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color w:val="00000A"/>
                <w:kern w:val="0"/>
                <w:sz w:val="16"/>
                <w:szCs w:val="24"/>
                <w:lang w:val="pt-BR" w:eastAsia="pt-BR" w:bidi="ar-SA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24"/>
                <w:lang w:val="pt-BR" w:eastAsia="pt-BR" w:bidi="ar-SA"/>
              </w:rPr>
              <w:t>CPF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>
          <w:cantSplit w:val="true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Endereço residencial do procurador: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</w:tr>
      <w:tr>
        <w:trPr>
          <w:cantSplit w:val="true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jc w:val="both"/>
              <w:rPr>
                <w:rFonts w:ascii="Calibri" w:hAnsi="Calibr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vem, perante Presidente da Comissão de Seleção, nos termos do art. 14 da Resolução nº 07/2017 do Consepe, requerer inscrição no </w:t>
            </w:r>
            <w:r>
              <w:rPr>
                <w:rFonts w:eastAsia="Times New Roman" w:cs="Times New Roman" w:ascii="Calibri" w:hAnsi="Calibri"/>
                <w:b w:val="false"/>
                <w:bCs w:val="false"/>
                <w:color w:val="00000A"/>
                <w:kern w:val="0"/>
                <w:sz w:val="20"/>
                <w:szCs w:val="20"/>
                <w:lang w:val="pt-BR" w:eastAsia="pt-BR" w:bidi="ar-SA"/>
              </w:rPr>
              <w:t>CONCURSO PÚBLICO DE PROVAS E TÍTULOS PARA PROFESSOR DO ENSINO BÁSICO, TÉCNICO E TECNOLÓGICO - EBTT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 de que trata o Edital nº 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>30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/2023, publicado no Diário Oficial da União nº 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>84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, de 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>04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>/0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>5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/2023, seção 03, p. 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>63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>.</w:t>
            </w:r>
          </w:p>
        </w:tc>
      </w:tr>
      <w:tr>
        <w:trPr>
          <w:trHeight w:val="525" w:hRule="atLeast"/>
        </w:trPr>
        <w:tc>
          <w:tcPr>
            <w:tcW w:w="42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Departamento responsável:</w:t>
            </w:r>
          </w:p>
          <w:p>
            <w:pPr>
              <w:pStyle w:val="Normal"/>
              <w:widowControl w:val="false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</w:r>
          </w:p>
        </w:tc>
        <w:tc>
          <w:tcPr>
            <w:tcW w:w="56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Área do conhecimento para a qual deseja se inscrever:</w:t>
            </w:r>
          </w:p>
        </w:tc>
      </w:tr>
      <w:tr>
        <w:trPr>
          <w:trHeight w:val="525" w:hRule="atLeast"/>
        </w:trPr>
        <w:tc>
          <w:tcPr>
            <w:tcW w:w="42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16"/>
                <w:shd w:fill="auto" w:val="clear"/>
                <w:lang w:val="pt-BR" w:eastAsia="pt-BR" w:bidi="ar-SA"/>
              </w:rPr>
              <w:t>Isenção¹</w:t>
            </w:r>
            <w:r>
              <w:rPr>
                <w:rFonts w:ascii="Calibri" w:hAnsi="Calibri"/>
                <w:sz w:val="16"/>
                <w:szCs w:val="16"/>
              </w:rPr>
              <w:t xml:space="preserve">: </w:t>
            </w: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16"/>
                <w:lang w:val="pt-BR" w:eastAsia="pt-BR" w:bidi="ar-SA"/>
              </w:rPr>
              <w:t>CAD único</w:t>
            </w:r>
            <w:r>
              <w:rPr>
                <w:rFonts w:ascii="Calibri" w:hAnsi="Calibri"/>
                <w:sz w:val="16"/>
                <w:szCs w:val="16"/>
              </w:rPr>
              <w:t xml:space="preserve"> (      )</w:t>
            </w:r>
          </w:p>
          <w:p>
            <w:pPr>
              <w:pStyle w:val="Normal"/>
              <w:widowControl w:val="false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16"/>
                <w:lang w:val="pt-BR" w:eastAsia="pt-BR" w:bidi="ar-SA"/>
              </w:rPr>
              <w:t xml:space="preserve">                 </w:t>
            </w: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16"/>
                <w:lang w:val="pt-BR" w:eastAsia="pt-BR" w:bidi="ar-SA"/>
              </w:rPr>
              <w:t>Doador de Medula Óssea</w:t>
            </w:r>
            <w:r>
              <w:rPr>
                <w:rFonts w:ascii="Calibri" w:hAnsi="Calibri"/>
                <w:sz w:val="16"/>
                <w:szCs w:val="16"/>
              </w:rPr>
              <w:t xml:space="preserve"> (      )</w:t>
            </w:r>
          </w:p>
        </w:tc>
        <w:tc>
          <w:tcPr>
            <w:tcW w:w="56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 xml:space="preserve">Candidato </w:t>
            </w: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16"/>
                <w:lang w:val="pt-BR" w:eastAsia="pt-BR" w:bidi="ar-SA"/>
              </w:rPr>
              <w:t>autodeclarado negro²</w:t>
            </w:r>
            <w:r>
              <w:rPr>
                <w:rFonts w:ascii="Calibri" w:hAnsi="Calibri"/>
                <w:sz w:val="16"/>
                <w:szCs w:val="16"/>
              </w:rPr>
              <w:t>: sim  (      )  não (       )</w:t>
            </w:r>
          </w:p>
        </w:tc>
      </w:tr>
      <w:tr>
        <w:trPr>
          <w:trHeight w:val="529" w:hRule="atLeast"/>
          <w:cantSplit w:val="true"/>
        </w:trPr>
        <w:tc>
          <w:tcPr>
            <w:tcW w:w="42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eastAsia="Times New Roman" w:cs="Times New Roman" w:ascii="Calibri" w:hAnsi="Calibri"/>
                <w:color w:val="00000A"/>
                <w:kern w:val="0"/>
                <w:sz w:val="16"/>
                <w:szCs w:val="16"/>
                <w:lang w:val="pt-BR" w:eastAsia="pt-BR" w:bidi="ar-SA"/>
              </w:rPr>
              <w:t>Pessoa com</w:t>
            </w:r>
            <w:r>
              <w:rPr>
                <w:rFonts w:ascii="Calibri" w:hAnsi="Calibri"/>
                <w:sz w:val="16"/>
                <w:szCs w:val="16"/>
              </w:rPr>
              <w:t xml:space="preserve"> deficiência³: sim  (      )  não (       )</w:t>
            </w:r>
          </w:p>
        </w:tc>
        <w:tc>
          <w:tcPr>
            <w:tcW w:w="56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jc w:val="lef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Informe tipo de atendimento especial(caso necessário):</w:t>
            </w:r>
          </w:p>
        </w:tc>
      </w:tr>
      <w:tr>
        <w:trPr>
          <w:cantSplit w:val="true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firstLine="397"/>
              <w:jc w:val="both"/>
              <w:rPr>
                <w:rFonts w:ascii="Calibri" w:hAnsi="Calibr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Declaro, ainda, que estou de acordo com as normas constantes na Resolução nº 07/2017 do Consepe/UFPB, bem como as legislações aplicáveis, e no edital do </w:t>
            </w:r>
            <w:r>
              <w:rPr>
                <w:rFonts w:eastAsia="Times New Roman" w:cs="Times New Roman" w:ascii="Calibri" w:hAnsi="Calibri"/>
                <w:b w:val="false"/>
                <w:bCs w:val="false"/>
                <w:color w:val="00000A"/>
                <w:kern w:val="0"/>
                <w:sz w:val="20"/>
                <w:szCs w:val="20"/>
                <w:lang w:val="pt-BR" w:eastAsia="pt-BR" w:bidi="ar-SA"/>
              </w:rPr>
              <w:t>CONCURSO PÚBLICO DE PROVAS E TÍTULOS PARA PROFESSOR DO ENSINO BÁSICO, TÉCNICO E TECNOLÓGICO - EBTT</w:t>
            </w:r>
            <w:r>
              <w:rPr>
                <w:rFonts w:ascii="Calibri" w:hAnsi="Calibri"/>
                <w:b w:val="false"/>
                <w:bCs w:val="false"/>
                <w:sz w:val="20"/>
                <w:szCs w:val="20"/>
              </w:rPr>
              <w:t xml:space="preserve">  acima mencionado e demais procedimentos definidos pela Comissão de Seleção. O requerente afirma serem verídicas as informações prestadas neste requerimento, assim como a regularidade e veracidade de toda documentação apresentada, sem prejuízo às sanções administrativas, civis e penais aplicáveis em caso de declaração falsa.</w:t>
            </w:r>
          </w:p>
        </w:tc>
      </w:tr>
      <w:tr>
        <w:trPr>
          <w:cantSplit w:val="true"/>
        </w:trPr>
        <w:tc>
          <w:tcPr>
            <w:tcW w:w="3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Local e data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</w:tc>
        <w:tc>
          <w:tcPr>
            <w:tcW w:w="641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Assinatura do candidato ou procurador</w:t>
            </w:r>
          </w:p>
        </w:tc>
      </w:tr>
    </w:tbl>
    <w:p>
      <w:pPr>
        <w:pStyle w:val="Normal"/>
        <w:rPr>
          <w:rFonts w:eastAsia="Liberation Serif"/>
          <w:color w:val="000000"/>
          <w:kern w:val="0"/>
          <w:sz w:val="20"/>
          <w:szCs w:val="20"/>
          <w:lang w:val="pt-BR" w:eastAsia="hi-IN"/>
        </w:rPr>
      </w:pPr>
      <w:r>
        <w:rPr/>
      </w:r>
    </w:p>
    <w:sectPr>
      <w:footerReference w:type="default" r:id="rId3"/>
      <w:type w:val="nextPage"/>
      <w:pgSz w:w="12240" w:h="15840"/>
      <w:pgMar w:left="1440" w:right="720" w:header="0" w:top="1079" w:footer="993" w:bottom="224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widowControl/>
      <w:suppressAutoHyphens w:val="true"/>
      <w:bidi w:val="0"/>
      <w:spacing w:lineRule="auto" w:line="240" w:before="0" w:after="0"/>
      <w:ind w:left="170" w:right="0" w:hanging="170"/>
      <w:jc w:val="left"/>
      <w:rPr/>
    </w:pPr>
    <w:r>
      <w:rPr>
        <w:rFonts w:eastAsia="Times New Roman" w:cs="Times New Roman"/>
        <w:color w:val="00000A"/>
        <w:kern w:val="0"/>
        <w:sz w:val="20"/>
        <w:szCs w:val="20"/>
        <w:lang w:val="pt-BR" w:eastAsia="pt-BR" w:bidi="ar-SA"/>
      </w:rPr>
      <w:t>¹</w:t>
    </w:r>
    <w:r>
      <w:rPr>
        <w:rFonts w:eastAsia="Times New Roman" w:cs="Times New Roman"/>
        <w:color w:val="00000A"/>
        <w:kern w:val="0"/>
        <w:sz w:val="16"/>
        <w:szCs w:val="16"/>
        <w:lang w:val="pt-BR" w:eastAsia="pt-BR" w:bidi="ar-SA"/>
      </w:rPr>
      <w:t xml:space="preserve">  Para isenção, se faz necessário, entregar, junto com os documentos exigidos no item 4.3 do edital, documento comprobatório da condição informada no ato da inscrição, conforme itens 5.2.1 e/ou 5.3.</w:t>
    </w:r>
  </w:p>
  <w:p>
    <w:pPr>
      <w:pStyle w:val="Rodap"/>
      <w:rPr/>
    </w:pPr>
    <w:r>
      <w:rPr>
        <w:rFonts w:eastAsia="Times New Roman" w:cs="Times New Roman"/>
        <w:color w:val="00000A"/>
        <w:kern w:val="0"/>
        <w:sz w:val="24"/>
        <w:szCs w:val="24"/>
        <w:lang w:val="pt-BR" w:eastAsia="pt-BR" w:bidi="ar-SA"/>
      </w:rPr>
      <w:t>²</w:t>
    </w:r>
    <w:r>
      <w:rPr>
        <w:rFonts w:eastAsia="Times New Roman" w:cs="Times New Roman"/>
        <w:color w:val="00000A"/>
        <w:kern w:val="0"/>
        <w:sz w:val="16"/>
        <w:szCs w:val="16"/>
        <w:lang w:val="pt-BR" w:eastAsia="pt-BR" w:bidi="ar-SA"/>
      </w:rPr>
      <w:t xml:space="preserve">  Para efetivar sua inscrição enquanto candidato au</w:t>
    </w:r>
    <w:r>
      <w:rPr>
        <w:rFonts w:eastAsia="Times New Roman" w:cs="Times New Roman"/>
        <w:color w:val="00000A"/>
        <w:kern w:val="0"/>
        <w:sz w:val="16"/>
        <w:szCs w:val="16"/>
        <w:lang w:val="pt-BR" w:eastAsia="pt-BR" w:bidi="ar-SA"/>
      </w:rPr>
      <w:t xml:space="preserve">to </w:t>
    </w:r>
    <w:r>
      <w:rPr>
        <w:rFonts w:eastAsia="Times New Roman" w:cs="Times New Roman"/>
        <w:color w:val="00000A"/>
        <w:kern w:val="0"/>
        <w:sz w:val="16"/>
        <w:szCs w:val="16"/>
        <w:lang w:val="pt-BR" w:eastAsia="pt-BR" w:bidi="ar-SA"/>
      </w:rPr>
      <w:t>declarado negro é necessário anexar o Termo de Autodeclaração, nos termos do item 7.5 do edital.</w:t>
    </w:r>
  </w:p>
  <w:p>
    <w:pPr>
      <w:pStyle w:val="Rodap"/>
      <w:rPr/>
    </w:pPr>
    <w:r>
      <w:rPr>
        <w:rFonts w:eastAsia="Times New Roman" w:cs="Times New Roman"/>
        <w:color w:val="00000A"/>
        <w:kern w:val="0"/>
        <w:sz w:val="24"/>
        <w:szCs w:val="24"/>
        <w:lang w:val="pt-BR" w:eastAsia="pt-BR" w:bidi="ar-SA"/>
      </w:rPr>
      <w:t>³</w:t>
    </w:r>
    <w:r>
      <w:rPr>
        <w:rFonts w:eastAsia="Times New Roman" w:cs="Times New Roman"/>
        <w:color w:val="00000A"/>
        <w:kern w:val="0"/>
        <w:sz w:val="16"/>
        <w:szCs w:val="16"/>
        <w:lang w:val="pt-BR" w:eastAsia="pt-BR" w:bidi="ar-SA"/>
      </w:rPr>
      <w:t xml:space="preserve">  Para efetivar sua inscrição na condição de pessoa com deficiência é necessário anexar o atestado médico, nos termos do item 6.</w:t>
    </w:r>
    <w:r>
      <w:rPr>
        <w:rFonts w:eastAsia="Times New Roman" w:cs="Times New Roman"/>
        <w:color w:val="00000A"/>
        <w:kern w:val="0"/>
        <w:sz w:val="16"/>
        <w:szCs w:val="16"/>
        <w:lang w:val="pt-BR" w:eastAsia="pt-BR" w:bidi="ar-SA"/>
      </w:rPr>
      <w:t>4</w:t>
    </w:r>
    <w:r>
      <w:rPr>
        <w:rFonts w:eastAsia="Times New Roman" w:cs="Times New Roman"/>
        <w:color w:val="00000A"/>
        <w:kern w:val="0"/>
        <w:sz w:val="16"/>
        <w:szCs w:val="16"/>
        <w:lang w:val="pt-BR" w:eastAsia="pt-BR" w:bidi="ar-SA"/>
      </w:rPr>
      <w:t>.2 do edital.</w:t>
    </w:r>
  </w:p>
</w:ftr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92c3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link w:val="Ttulo1Char"/>
    <w:qFormat/>
    <w:rsid w:val="00a92c37"/>
    <w:pPr>
      <w:keepNext w:val="true"/>
      <w:jc w:val="center"/>
      <w:outlineLvl w:val="0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link w:val="Ttulo1"/>
    <w:qFormat/>
    <w:rsid w:val="00a92c37"/>
    <w:rPr>
      <w:rFonts w:ascii="Times New Roman" w:hAnsi="Times New Roman" w:eastAsia="Times New Roman" w:cs="Times New Roman"/>
      <w:b/>
      <w:sz w:val="24"/>
      <w:szCs w:val="24"/>
      <w:lang w:eastAsia="pt-BR"/>
    </w:rPr>
  </w:style>
  <w:style w:type="character" w:styleId="Caracteresdenotaderodap">
    <w:name w:val="Caracteres de nota de rodapé"/>
    <w:qFormat/>
    <w:rPr/>
  </w:style>
  <w:style w:type="character" w:styleId="Ncoradanotaderodap">
    <w:name w:val="Âncora da nota de rodapé"/>
    <w:rPr>
      <w:vertAlign w:val="superscript"/>
    </w:rPr>
  </w:style>
  <w:style w:type="character" w:styleId="Caracteresdenotadefim">
    <w:name w:val="Caracteres de nota de fim"/>
    <w:qFormat/>
    <w:rPr/>
  </w:style>
  <w:style w:type="character" w:styleId="Ncoradanotadefim">
    <w:name w:val="Âncora da nota de fim"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next w:val="Normal"/>
    <w:qFormat/>
    <w:rsid w:val="00a92c37"/>
    <w:pPr/>
    <w:rPr>
      <w:b/>
      <w:sz w:val="20"/>
      <w:szCs w:val="20"/>
    </w:rPr>
  </w:style>
  <w:style w:type="paragraph" w:styleId="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styleId="CabealhoeRodap">
    <w:name w:val="Cabeçalho e Rodapé"/>
    <w:basedOn w:val="Normal"/>
    <w:qFormat/>
    <w:pPr>
      <w:tabs>
        <w:tab w:val="clear" w:pos="708"/>
        <w:tab w:val="center" w:pos="4562" w:leader="none"/>
        <w:tab w:val="right" w:pos="9125" w:leader="none"/>
      </w:tabs>
    </w:pPr>
    <w:rPr/>
  </w:style>
  <w:style w:type="paragraph" w:styleId="Rodap">
    <w:name w:val="Footer"/>
    <w:basedOn w:val="CabealhoeRodap"/>
    <w:pPr/>
    <w:rPr/>
  </w:style>
  <w:style w:type="paragraph" w:styleId="Notadefim">
    <w:name w:val="Endnote Text"/>
    <w:basedOn w:val="Normal"/>
    <w:pPr>
      <w:suppressLineNumbers/>
      <w:ind w:left="339" w:hanging="339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Application>LibreOffice/7.1.2.2$Windows_X86_64 LibreOffice_project/8a45595d069ef5570103caea1b71cc9d82b2aae4</Application>
  <AppVersion>15.0000</AppVersion>
  <Pages>1</Pages>
  <Words>346</Words>
  <Characters>1975</Characters>
  <CharactersWithSpaces>2345</CharactersWithSpaces>
  <Paragraphs>32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2016-01-06T09:33:00Z</dcterms:created>
  <dc:creator>DraNaara</dc:creator>
  <dc:description/>
  <dc:language>pt-BR</dc:language>
  <cp:lastModifiedBy/>
  <dcterms:modified xsi:type="dcterms:W3CDTF">2023-05-04T12:30:15Z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